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4" w:rsidRDefault="006B3D7F">
      <w:pPr>
        <w:rPr>
          <w:b/>
          <w:bCs/>
          <w:lang w:val="pl-PL"/>
        </w:rPr>
      </w:pPr>
      <w:r w:rsidRPr="009A2470">
        <w:rPr>
          <w:b/>
          <w:bCs/>
          <w:lang w:val="pl-PL"/>
        </w:rPr>
        <w:t xml:space="preserve"> </w:t>
      </w:r>
    </w:p>
    <w:p w:rsidR="00B86F92" w:rsidRDefault="00B86F92" w:rsidP="00B86F92">
      <w:pPr>
        <w:rPr>
          <w:color w:val="1F497D"/>
        </w:rPr>
      </w:pPr>
      <w:r>
        <w:rPr>
          <w:noProof/>
          <w:color w:val="1F497D"/>
          <w:lang w:val="pl-PL" w:eastAsia="pl-PL"/>
        </w:rPr>
        <w:drawing>
          <wp:inline distT="0" distB="0" distL="0" distR="0">
            <wp:extent cx="5715000" cy="714375"/>
            <wp:effectExtent l="19050" t="0" r="0" b="0"/>
            <wp:docPr id="1" name="Obraz 1" descr="PD_P0%_stopka_dystrybutor_600x7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D_P0%_stopka_dystrybutor_600x7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Pr="009A2470" w:rsidRDefault="00B86F92">
      <w:pPr>
        <w:rPr>
          <w:u w:val="single"/>
          <w:lang w:val="pl-PL"/>
        </w:rPr>
      </w:pPr>
    </w:p>
    <w:p w:rsidR="00565F54" w:rsidRPr="009A2470" w:rsidRDefault="006B3D7F">
      <w:pPr>
        <w:rPr>
          <w:lang w:val="pl-PL"/>
        </w:rPr>
      </w:pPr>
      <w:r w:rsidRPr="009A2470">
        <w:rPr>
          <w:lang w:val="pl-PL"/>
        </w:rPr>
        <w:t>Planujesz budow</w:t>
      </w:r>
      <w:r w:rsidRPr="009A2470">
        <w:rPr>
          <w:rFonts w:ascii="Arial Unicode MS" w:hAnsi="Calibri"/>
          <w:lang w:val="pl-PL"/>
        </w:rPr>
        <w:t>ę</w:t>
      </w:r>
      <w:r w:rsidRPr="009A2470">
        <w:rPr>
          <w:rFonts w:ascii="Arial Unicode MS" w:hAnsi="Calibri"/>
          <w:lang w:val="pl-PL"/>
        </w:rPr>
        <w:t xml:space="preserve"> </w:t>
      </w:r>
      <w:r w:rsidRPr="009A2470">
        <w:rPr>
          <w:lang w:val="pl-PL"/>
        </w:rPr>
        <w:t>tarasu, ale chwilowo nie masz got</w:t>
      </w:r>
      <w:r w:rsidRPr="009A2470">
        <w:rPr>
          <w:rFonts w:ascii="Arial Unicode MS" w:hAnsi="Calibri"/>
          <w:lang w:val="pl-PL"/>
        </w:rPr>
        <w:t>ó</w:t>
      </w:r>
      <w:r w:rsidRPr="009A2470">
        <w:rPr>
          <w:lang w:val="pl-PL"/>
        </w:rPr>
        <w:t>wki? Nie musisz czeka</w:t>
      </w:r>
      <w:r w:rsidRPr="009A2470">
        <w:rPr>
          <w:rFonts w:ascii="Arial Unicode MS" w:hAnsi="Calibri"/>
          <w:lang w:val="pl-PL"/>
        </w:rPr>
        <w:t>ć</w:t>
      </w:r>
      <w:r w:rsidRPr="009A2470">
        <w:rPr>
          <w:lang w:val="pl-PL"/>
        </w:rPr>
        <w:t xml:space="preserve">! Skorzystaj z promocji firmy ProDeck </w:t>
      </w:r>
      <w:r w:rsidRPr="009A2470">
        <w:rPr>
          <w:b/>
          <w:bCs/>
          <w:lang w:val="pl-PL"/>
        </w:rPr>
        <w:t xml:space="preserve">Taras na raty 0% </w:t>
      </w:r>
      <w:r w:rsidRPr="009A2470">
        <w:rPr>
          <w:lang w:val="pl-PL"/>
        </w:rPr>
        <w:t>i ciesz si</w:t>
      </w:r>
      <w:r w:rsidRPr="009A2470">
        <w:rPr>
          <w:rFonts w:ascii="Arial Unicode MS" w:hAnsi="Calibri"/>
          <w:lang w:val="pl-PL"/>
        </w:rPr>
        <w:t>ę</w:t>
      </w:r>
      <w:r w:rsidRPr="009A2470">
        <w:rPr>
          <w:rFonts w:ascii="Arial Unicode MS" w:hAnsi="Calibri"/>
          <w:lang w:val="pl-PL"/>
        </w:rPr>
        <w:t xml:space="preserve"> </w:t>
      </w:r>
      <w:r w:rsidRPr="009A2470">
        <w:rPr>
          <w:lang w:val="pl-PL"/>
        </w:rPr>
        <w:t>pi</w:t>
      </w:r>
      <w:r w:rsidRPr="009A2470">
        <w:rPr>
          <w:rFonts w:ascii="Arial Unicode MS" w:hAnsi="Calibri"/>
          <w:lang w:val="pl-PL"/>
        </w:rPr>
        <w:t>ę</w:t>
      </w:r>
      <w:r w:rsidRPr="009A2470">
        <w:rPr>
          <w:lang w:val="pl-PL"/>
        </w:rPr>
        <w:t>knym tarasem!</w:t>
      </w:r>
    </w:p>
    <w:p w:rsidR="00565F54" w:rsidRPr="009A2470" w:rsidRDefault="006B3D7F">
      <w:pPr>
        <w:rPr>
          <w:lang w:val="pl-PL"/>
        </w:rPr>
      </w:pPr>
      <w:r w:rsidRPr="009A2470">
        <w:rPr>
          <w:b/>
          <w:bCs/>
          <w:lang w:val="pl-PL"/>
        </w:rPr>
        <w:t>0</w:t>
      </w:r>
      <w:r w:rsidRPr="009A2470">
        <w:rPr>
          <w:lang w:val="pl-PL"/>
        </w:rPr>
        <w:t xml:space="preserve"> ukrytych koszt</w:t>
      </w:r>
      <w:r w:rsidRPr="009A2470">
        <w:rPr>
          <w:rFonts w:ascii="Arial Unicode MS" w:hAnsi="Calibri"/>
          <w:lang w:val="pl-PL"/>
        </w:rPr>
        <w:t>ó</w:t>
      </w:r>
      <w:r w:rsidRPr="009A2470">
        <w:rPr>
          <w:lang w:val="pl-PL"/>
        </w:rPr>
        <w:t xml:space="preserve">w, </w:t>
      </w:r>
      <w:r w:rsidRPr="009A2470">
        <w:rPr>
          <w:b/>
          <w:bCs/>
          <w:lang w:val="pl-PL"/>
        </w:rPr>
        <w:t>10</w:t>
      </w:r>
      <w:r w:rsidRPr="009A2470">
        <w:rPr>
          <w:lang w:val="pl-PL"/>
        </w:rPr>
        <w:t xml:space="preserve"> rat i </w:t>
      </w:r>
      <w:r w:rsidRPr="009A2470">
        <w:rPr>
          <w:b/>
          <w:bCs/>
          <w:lang w:val="pl-PL"/>
        </w:rPr>
        <w:t>100%</w:t>
      </w:r>
      <w:r w:rsidRPr="009A2470">
        <w:rPr>
          <w:lang w:val="pl-PL"/>
        </w:rPr>
        <w:t xml:space="preserve"> zadowolenia!</w:t>
      </w:r>
    </w:p>
    <w:p w:rsidR="00565F54" w:rsidRPr="009A2470" w:rsidRDefault="006B3D7F">
      <w:pPr>
        <w:rPr>
          <w:lang w:val="pl-PL"/>
        </w:rPr>
      </w:pPr>
      <w:r w:rsidRPr="009A2470">
        <w:rPr>
          <w:lang w:val="pl-PL"/>
        </w:rPr>
        <w:t>Zdecyduj ju</w:t>
      </w:r>
      <w:r w:rsidRPr="009A2470">
        <w:rPr>
          <w:rFonts w:ascii="Arial Unicode MS" w:hAnsi="Calibri"/>
          <w:lang w:val="pl-PL"/>
        </w:rPr>
        <w:t>ż</w:t>
      </w:r>
      <w:r w:rsidRPr="009A2470">
        <w:rPr>
          <w:rFonts w:ascii="Arial Unicode MS" w:hAnsi="Calibri"/>
          <w:lang w:val="pl-PL"/>
        </w:rPr>
        <w:t xml:space="preserve"> </w:t>
      </w:r>
      <w:r w:rsidRPr="009A2470">
        <w:rPr>
          <w:lang w:val="pl-PL"/>
        </w:rPr>
        <w:t>teraz, wybierz wysokiej jako</w:t>
      </w:r>
      <w:r w:rsidRPr="009A2470">
        <w:rPr>
          <w:rFonts w:ascii="Arial Unicode MS" w:hAnsi="Calibri"/>
          <w:lang w:val="pl-PL"/>
        </w:rPr>
        <w:t>ś</w:t>
      </w:r>
      <w:r w:rsidRPr="009A2470">
        <w:rPr>
          <w:lang w:val="pl-PL"/>
        </w:rPr>
        <w:t xml:space="preserve">ci produkt polskiej produkcji i kup go w systemie ratalnym </w:t>
      </w:r>
      <w:r w:rsidRPr="009A2470">
        <w:rPr>
          <w:b/>
          <w:bCs/>
          <w:lang w:val="pl-PL"/>
        </w:rPr>
        <w:t xml:space="preserve">0% </w:t>
      </w:r>
      <w:r w:rsidRPr="009A2470">
        <w:rPr>
          <w:rFonts w:ascii="Arial Unicode MS" w:hAnsi="Calibri"/>
          <w:b/>
          <w:bCs/>
          <w:lang w:val="pl-PL"/>
        </w:rPr>
        <w:t>–</w:t>
      </w:r>
      <w:r w:rsidRPr="009A2470">
        <w:rPr>
          <w:rFonts w:ascii="Arial Unicode MS" w:hAnsi="Calibri"/>
          <w:b/>
          <w:bCs/>
          <w:lang w:val="pl-PL"/>
        </w:rPr>
        <w:t xml:space="preserve"> </w:t>
      </w:r>
      <w:r w:rsidRPr="009A2470">
        <w:rPr>
          <w:b/>
          <w:bCs/>
          <w:lang w:val="pl-PL"/>
        </w:rPr>
        <w:t>bez odsetek, prowizji i ukrytych koszt</w:t>
      </w:r>
      <w:r w:rsidRPr="009A2470">
        <w:rPr>
          <w:rFonts w:ascii="Arial Unicode MS" w:hAnsi="Calibri"/>
          <w:b/>
          <w:bCs/>
          <w:lang w:val="pl-PL"/>
        </w:rPr>
        <w:t>ó</w:t>
      </w:r>
      <w:r w:rsidRPr="009A2470">
        <w:rPr>
          <w:b/>
          <w:bCs/>
          <w:lang w:val="pl-PL"/>
        </w:rPr>
        <w:t>w</w:t>
      </w:r>
      <w:r w:rsidRPr="009A2470">
        <w:rPr>
          <w:lang w:val="pl-PL"/>
        </w:rPr>
        <w:t xml:space="preserve">. Na deski ProDeck otrzymasz do 25 lat gwarancji na gnicie i butwienie. </w:t>
      </w:r>
    </w:p>
    <w:p w:rsidR="00565F54" w:rsidRDefault="006B3D7F">
      <w:pPr>
        <w:rPr>
          <w:b/>
          <w:bCs/>
        </w:rPr>
      </w:pPr>
      <w:proofErr w:type="spellStart"/>
      <w:r>
        <w:rPr>
          <w:b/>
          <w:bCs/>
        </w:rPr>
        <w:t>Szczeg</w:t>
      </w:r>
      <w:r>
        <w:rPr>
          <w:rFonts w:ascii="Arial Unicode MS" w:hAnsi="Calibri"/>
          <w:b/>
          <w:bCs/>
        </w:rPr>
        <w:t>ół</w:t>
      </w:r>
      <w:r>
        <w:rPr>
          <w:b/>
          <w:bCs/>
        </w:rPr>
        <w:t>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promocji</w:t>
      </w:r>
      <w:proofErr w:type="spellEnd"/>
      <w:r>
        <w:rPr>
          <w:b/>
          <w:bCs/>
        </w:rPr>
        <w:t>:</w:t>
      </w:r>
    </w:p>
    <w:p w:rsidR="00565F54" w:rsidRDefault="006B3D7F">
      <w:pPr>
        <w:pStyle w:val="Akapitzlist"/>
        <w:numPr>
          <w:ilvl w:val="0"/>
          <w:numId w:val="3"/>
        </w:numPr>
        <w:tabs>
          <w:tab w:val="num" w:pos="720"/>
        </w:tabs>
        <w:ind w:hanging="360"/>
        <w:rPr>
          <w:b/>
          <w:bCs/>
        </w:rPr>
      </w:pPr>
      <w:r>
        <w:t xml:space="preserve">Kredyt </w:t>
      </w:r>
      <w:r>
        <w:rPr>
          <w:b/>
          <w:bCs/>
        </w:rPr>
        <w:t>10x0%</w:t>
      </w:r>
      <w:r>
        <w:rPr>
          <w:rFonts w:hAnsi="Calibri"/>
        </w:rPr>
        <w:t xml:space="preserve"> – </w:t>
      </w:r>
      <w:r>
        <w:t>czyli kredyt roz</w:t>
      </w:r>
      <w:r>
        <w:rPr>
          <w:rFonts w:hAnsi="Calibri"/>
        </w:rPr>
        <w:t>ł</w:t>
      </w:r>
      <w:r>
        <w:t>o</w:t>
      </w:r>
      <w:r>
        <w:rPr>
          <w:rFonts w:hAnsi="Calibri"/>
        </w:rPr>
        <w:t>ż</w:t>
      </w:r>
      <w:r>
        <w:t xml:space="preserve">ony </w:t>
      </w:r>
      <w:r>
        <w:rPr>
          <w:b/>
          <w:bCs/>
        </w:rPr>
        <w:t>na 10 rat bez ukrytych koszt</w:t>
      </w:r>
      <w:r>
        <w:rPr>
          <w:rFonts w:hAnsi="Calibri"/>
          <w:b/>
          <w:bCs/>
        </w:rPr>
        <w:t>ó</w:t>
      </w:r>
      <w:r>
        <w:rPr>
          <w:b/>
          <w:bCs/>
        </w:rPr>
        <w:t>w</w:t>
      </w:r>
    </w:p>
    <w:p w:rsidR="00565F54" w:rsidRDefault="006B3D7F">
      <w:pPr>
        <w:pStyle w:val="Akapitzlist"/>
        <w:numPr>
          <w:ilvl w:val="0"/>
          <w:numId w:val="4"/>
        </w:numPr>
        <w:tabs>
          <w:tab w:val="num" w:pos="720"/>
        </w:tabs>
        <w:ind w:hanging="360"/>
        <w:rPr>
          <w:b/>
          <w:bCs/>
        </w:rPr>
      </w:pPr>
      <w:r>
        <w:t>Mo</w:t>
      </w:r>
      <w:r>
        <w:rPr>
          <w:rFonts w:hAnsi="Calibri"/>
        </w:rPr>
        <w:t>ż</w:t>
      </w:r>
      <w:r>
        <w:t xml:space="preserve">liwa kwota kredytu </w:t>
      </w:r>
      <w:r>
        <w:rPr>
          <w:b/>
          <w:bCs/>
        </w:rPr>
        <w:t>od 100 z</w:t>
      </w:r>
      <w:r>
        <w:rPr>
          <w:rFonts w:hAnsi="Calibri"/>
          <w:b/>
          <w:bCs/>
        </w:rPr>
        <w:t xml:space="preserve">ł </w:t>
      </w:r>
      <w:r>
        <w:rPr>
          <w:b/>
          <w:bCs/>
        </w:rPr>
        <w:t>do nawet 30</w:t>
      </w:r>
      <w:r>
        <w:rPr>
          <w:rFonts w:hAnsi="Calibri"/>
          <w:b/>
          <w:bCs/>
        </w:rPr>
        <w:t> </w:t>
      </w:r>
      <w:r>
        <w:rPr>
          <w:b/>
          <w:bCs/>
        </w:rPr>
        <w:t>000 z</w:t>
      </w:r>
      <w:r>
        <w:rPr>
          <w:rFonts w:hAnsi="Calibri"/>
          <w:b/>
          <w:bCs/>
        </w:rPr>
        <w:t>ł</w:t>
      </w:r>
    </w:p>
    <w:p w:rsidR="00565F54" w:rsidRDefault="006B3D7F">
      <w:pPr>
        <w:pStyle w:val="Akapitzlist"/>
        <w:numPr>
          <w:ilvl w:val="0"/>
          <w:numId w:val="5"/>
        </w:numPr>
        <w:tabs>
          <w:tab w:val="num" w:pos="720"/>
        </w:tabs>
        <w:ind w:hanging="360"/>
      </w:pPr>
      <w:r>
        <w:t>Mo</w:t>
      </w:r>
      <w:r>
        <w:rPr>
          <w:rFonts w:hAnsi="Calibri"/>
        </w:rPr>
        <w:t>ż</w:t>
      </w:r>
      <w:r>
        <w:t>esz ubiega</w:t>
      </w:r>
      <w:r>
        <w:rPr>
          <w:rFonts w:hAnsi="Calibri"/>
        </w:rPr>
        <w:t xml:space="preserve">ć </w:t>
      </w:r>
      <w:r>
        <w:t>si</w:t>
      </w:r>
      <w:r>
        <w:rPr>
          <w:rFonts w:hAnsi="Calibri"/>
        </w:rPr>
        <w:t xml:space="preserve">ę </w:t>
      </w:r>
      <w:r>
        <w:rPr>
          <w:lang w:val="da-DK"/>
        </w:rPr>
        <w:t xml:space="preserve">o kredyt </w:t>
      </w:r>
      <w:r>
        <w:rPr>
          <w:b/>
          <w:bCs/>
          <w:lang w:val="pt-PT"/>
        </w:rPr>
        <w:t>do 16000 z</w:t>
      </w:r>
      <w:r>
        <w:rPr>
          <w:rFonts w:hAnsi="Calibri"/>
          <w:b/>
          <w:bCs/>
        </w:rPr>
        <w:t>ł</w:t>
      </w:r>
      <w:r>
        <w:t xml:space="preserve"> tylko na podstawie dowodu osobistego i o</w:t>
      </w:r>
      <w:r>
        <w:rPr>
          <w:rFonts w:hAnsi="Calibri"/>
        </w:rPr>
        <w:t>ś</w:t>
      </w:r>
      <w:r>
        <w:t xml:space="preserve">wiadczenia o </w:t>
      </w:r>
      <w:r>
        <w:rPr>
          <w:rFonts w:hAnsi="Calibri"/>
        </w:rPr>
        <w:t>ź</w:t>
      </w:r>
      <w:r>
        <w:t>r</w:t>
      </w:r>
      <w:r>
        <w:rPr>
          <w:rFonts w:hAnsi="Calibri"/>
        </w:rPr>
        <w:t>ó</w:t>
      </w:r>
      <w:r>
        <w:t>dle oraz wysoko</w:t>
      </w:r>
      <w:r>
        <w:rPr>
          <w:rFonts w:hAnsi="Calibri"/>
        </w:rPr>
        <w:t>ś</w:t>
      </w:r>
      <w:r>
        <w:t>ci dochodu</w:t>
      </w:r>
    </w:p>
    <w:p w:rsidR="00565F54" w:rsidRDefault="006B3D7F">
      <w:pPr>
        <w:pStyle w:val="Akapitzlist"/>
        <w:numPr>
          <w:ilvl w:val="0"/>
          <w:numId w:val="6"/>
        </w:numPr>
        <w:tabs>
          <w:tab w:val="num" w:pos="720"/>
        </w:tabs>
        <w:ind w:hanging="360"/>
      </w:pPr>
      <w:r>
        <w:t>Do kredytu</w:t>
      </w:r>
      <w:r>
        <w:rPr>
          <w:b/>
          <w:bCs/>
        </w:rPr>
        <w:t xml:space="preserve"> powy</w:t>
      </w:r>
      <w:r>
        <w:rPr>
          <w:rFonts w:hAnsi="Calibri"/>
          <w:b/>
          <w:bCs/>
        </w:rPr>
        <w:t>ż</w:t>
      </w:r>
      <w:r>
        <w:rPr>
          <w:b/>
          <w:bCs/>
        </w:rPr>
        <w:t>ej 16</w:t>
      </w:r>
      <w:r>
        <w:rPr>
          <w:rFonts w:hAnsi="Calibri"/>
          <w:b/>
          <w:bCs/>
        </w:rPr>
        <w:t> </w:t>
      </w:r>
      <w:r>
        <w:rPr>
          <w:b/>
          <w:bCs/>
        </w:rPr>
        <w:t>000 z</w:t>
      </w:r>
      <w:r>
        <w:rPr>
          <w:rFonts w:hAnsi="Calibri"/>
          <w:b/>
          <w:bCs/>
        </w:rPr>
        <w:t>ł</w:t>
      </w:r>
      <w:r>
        <w:t xml:space="preserve"> b</w:t>
      </w:r>
      <w:r>
        <w:rPr>
          <w:rFonts w:hAnsi="Calibri"/>
        </w:rPr>
        <w:t>ę</w:t>
      </w:r>
      <w:r>
        <w:t>dziesz potrzebowa</w:t>
      </w:r>
      <w:r>
        <w:rPr>
          <w:rFonts w:hAnsi="Calibri"/>
        </w:rPr>
        <w:t xml:space="preserve">ć </w:t>
      </w:r>
      <w:r>
        <w:t>dodatkowo za</w:t>
      </w:r>
      <w:r>
        <w:rPr>
          <w:rFonts w:hAnsi="Calibri"/>
        </w:rPr>
        <w:t>ś</w:t>
      </w:r>
      <w:r>
        <w:t>wiadczenia o zarobkach (r</w:t>
      </w:r>
      <w:r>
        <w:rPr>
          <w:rFonts w:hAnsi="Calibri"/>
        </w:rPr>
        <w:t>óż</w:t>
      </w:r>
      <w:r>
        <w:t>nego w zale</w:t>
      </w:r>
      <w:r>
        <w:rPr>
          <w:rFonts w:hAnsi="Calibri"/>
        </w:rPr>
        <w:t>ż</w:t>
      </w:r>
      <w:r>
        <w:t>no</w:t>
      </w:r>
      <w:r>
        <w:rPr>
          <w:rFonts w:hAnsi="Calibri"/>
        </w:rPr>
        <w:t>ś</w:t>
      </w:r>
      <w:r>
        <w:t xml:space="preserve">ci od posiadanego </w:t>
      </w:r>
      <w:r>
        <w:rPr>
          <w:rFonts w:hAnsi="Calibri"/>
        </w:rPr>
        <w:t>ź</w:t>
      </w:r>
      <w:r>
        <w:t>r</w:t>
      </w:r>
      <w:r>
        <w:rPr>
          <w:rFonts w:hAnsi="Calibri"/>
        </w:rPr>
        <w:t>ó</w:t>
      </w:r>
      <w:r>
        <w:t>d</w:t>
      </w:r>
      <w:r>
        <w:rPr>
          <w:rFonts w:hAnsi="Calibri"/>
        </w:rPr>
        <w:t>ł</w:t>
      </w:r>
      <w:r>
        <w:t xml:space="preserve">a dochodu) </w:t>
      </w:r>
    </w:p>
    <w:p w:rsidR="00565F54" w:rsidRDefault="006B3D7F">
      <w:pPr>
        <w:pStyle w:val="Akapitzlist"/>
        <w:numPr>
          <w:ilvl w:val="0"/>
          <w:numId w:val="7"/>
        </w:numPr>
        <w:tabs>
          <w:tab w:val="num" w:pos="720"/>
        </w:tabs>
        <w:ind w:hanging="360"/>
        <w:rPr>
          <w:b/>
          <w:bCs/>
        </w:rPr>
      </w:pPr>
      <w:r>
        <w:rPr>
          <w:b/>
          <w:bCs/>
        </w:rPr>
        <w:t>Decyzja</w:t>
      </w:r>
      <w:r>
        <w:t xml:space="preserve"> o przyznaniu kredytu podejmowana jest </w:t>
      </w:r>
      <w:r>
        <w:rPr>
          <w:b/>
          <w:bCs/>
        </w:rPr>
        <w:t>w kilka minut</w:t>
      </w:r>
    </w:p>
    <w:p w:rsidR="00565F54" w:rsidRPr="009A2470" w:rsidRDefault="006B3D7F">
      <w:pPr>
        <w:rPr>
          <w:lang w:val="pl-PL"/>
        </w:rPr>
      </w:pPr>
      <w:r w:rsidRPr="009A2470">
        <w:rPr>
          <w:lang w:val="pl-PL"/>
        </w:rPr>
        <w:t>W</w:t>
      </w:r>
      <w:r w:rsidR="00B86F92">
        <w:rPr>
          <w:lang w:val="pl-PL"/>
        </w:rPr>
        <w:t>i</w:t>
      </w:r>
      <w:r w:rsidRPr="009A2470">
        <w:rPr>
          <w:rFonts w:ascii="Arial Unicode MS" w:hAnsi="Calibri"/>
          <w:lang w:val="pl-PL"/>
        </w:rPr>
        <w:t>ę</w:t>
      </w:r>
      <w:r w:rsidRPr="009A2470">
        <w:rPr>
          <w:lang w:val="pl-PL"/>
        </w:rPr>
        <w:t xml:space="preserve">cej informacji znajdziesz na stronie: </w:t>
      </w:r>
      <w:hyperlink r:id="rId10" w:history="1">
        <w:r w:rsidRPr="009A2470">
          <w:rPr>
            <w:rStyle w:val="Hyperlink0"/>
            <w:lang w:val="pl-PL"/>
          </w:rPr>
          <w:t>http://www.prodeck.pl/pl/promocja</w:t>
        </w:r>
      </w:hyperlink>
    </w:p>
    <w:sectPr w:rsidR="00565F54" w:rsidRPr="009A2470" w:rsidSect="00565F5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BF" w:rsidRDefault="00AD3ABF" w:rsidP="00565F54">
      <w:pPr>
        <w:spacing w:after="0" w:line="240" w:lineRule="auto"/>
      </w:pPr>
      <w:r>
        <w:separator/>
      </w:r>
    </w:p>
  </w:endnote>
  <w:endnote w:type="continuationSeparator" w:id="0">
    <w:p w:rsidR="00AD3ABF" w:rsidRDefault="00AD3ABF" w:rsidP="005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4" w:rsidRDefault="00565F5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BF" w:rsidRDefault="00AD3ABF" w:rsidP="00565F54">
      <w:pPr>
        <w:spacing w:after="0" w:line="240" w:lineRule="auto"/>
      </w:pPr>
      <w:r>
        <w:separator/>
      </w:r>
    </w:p>
  </w:footnote>
  <w:footnote w:type="continuationSeparator" w:id="0">
    <w:p w:rsidR="00AD3ABF" w:rsidRDefault="00AD3ABF" w:rsidP="0056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4" w:rsidRDefault="00565F5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AA1"/>
    <w:multiLevelType w:val="multilevel"/>
    <w:tmpl w:val="92705B0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>
    <w:nsid w:val="41C311AB"/>
    <w:multiLevelType w:val="multilevel"/>
    <w:tmpl w:val="1A906B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437D4A03"/>
    <w:multiLevelType w:val="multilevel"/>
    <w:tmpl w:val="44A624F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474B55C4"/>
    <w:multiLevelType w:val="multilevel"/>
    <w:tmpl w:val="2B4EBF0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>
    <w:nsid w:val="49297C78"/>
    <w:multiLevelType w:val="multilevel"/>
    <w:tmpl w:val="BBCAE908"/>
    <w:styleLink w:val="List0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>
    <w:nsid w:val="50E070AD"/>
    <w:multiLevelType w:val="multilevel"/>
    <w:tmpl w:val="E14C9B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6BFE3AD0"/>
    <w:multiLevelType w:val="multilevel"/>
    <w:tmpl w:val="E782FB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54"/>
    <w:rsid w:val="00565F54"/>
    <w:rsid w:val="006B3D7F"/>
    <w:rsid w:val="009A2470"/>
    <w:rsid w:val="00AD3ABF"/>
    <w:rsid w:val="00B86F92"/>
    <w:rsid w:val="00F463E6"/>
    <w:rsid w:val="00F9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5F54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5F54"/>
    <w:rPr>
      <w:u w:val="single"/>
    </w:rPr>
  </w:style>
  <w:style w:type="table" w:customStyle="1" w:styleId="TableNormal">
    <w:name w:val="Table Normal"/>
    <w:rsid w:val="00565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65F5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sid w:val="00565F54"/>
    <w:rPr>
      <w:color w:val="0000FF"/>
      <w:u w:val="single" w:color="0000FF"/>
    </w:rPr>
  </w:style>
  <w:style w:type="character" w:customStyle="1" w:styleId="Hyperlink0">
    <w:name w:val="Hyperlink.0"/>
    <w:basedOn w:val="cze"/>
    <w:rsid w:val="00565F54"/>
  </w:style>
  <w:style w:type="paragraph" w:styleId="Akapitzlist">
    <w:name w:val="List Paragraph"/>
    <w:rsid w:val="00565F54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565F54"/>
    <w:pPr>
      <w:numPr>
        <w:numId w:val="7"/>
      </w:numPr>
    </w:pPr>
  </w:style>
  <w:style w:type="numbering" w:customStyle="1" w:styleId="Zaimportowanystyl1">
    <w:name w:val="Zaimportowany styl 1"/>
    <w:rsid w:val="00565F54"/>
  </w:style>
  <w:style w:type="paragraph" w:styleId="Tekstdymka">
    <w:name w:val="Balloon Text"/>
    <w:basedOn w:val="Normalny"/>
    <w:link w:val="TekstdymkaZnak"/>
    <w:uiPriority w:val="99"/>
    <w:semiHidden/>
    <w:unhideWhenUsed/>
    <w:rsid w:val="00B8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92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eck.pl/pl/promocj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eck.pl/pl/promocj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2462D.B15C3B10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Allohandel</cp:lastModifiedBy>
  <cp:revision>2</cp:revision>
  <dcterms:created xsi:type="dcterms:W3CDTF">2016-12-02T11:13:00Z</dcterms:created>
  <dcterms:modified xsi:type="dcterms:W3CDTF">2016-12-02T11:13:00Z</dcterms:modified>
</cp:coreProperties>
</file>